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2671" w:topFromText="0" w:vertAnchor="page"/>
        <w:tblW w:w="923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707"/>
        <w:gridCol w:w="5524"/>
      </w:tblGrid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Code UE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LH</w:t>
            </w:r>
            <w:r>
              <w:rPr>
                <w:rFonts w:cs="Times New Roman"/>
                <w:color w:val="000000"/>
                <w:sz w:val="22"/>
                <w:szCs w:val="22"/>
              </w:rPr>
              <w:t>HIS546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Intitulé complet de l’UE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Patrimoine, patrimonialisation, collections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Enseignant(e)s responsible(s)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Gilles Malandain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Delphine Carrangeot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Enseignant(e)s dispensant l’UE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Cs/>
                <w:i/>
                <w:i/>
                <w:iCs/>
                <w:sz w:val="22"/>
                <w:szCs w:val="22"/>
                <w:lang w:val="fr-FR"/>
              </w:rPr>
            </w:pPr>
            <w:r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(à remplir si plusieurs)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Dans l’ordre chronologique des cours :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Delphine Carrangeot (6 séances)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Gilles Malandain (6 séances)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 xml:space="preserve">Parcours dans lequel s’inscrit l’UE </w:t>
            </w:r>
            <w:r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Histoire P1 P2 P3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Semestre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S5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Nombre total d’ECTS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 xml:space="preserve">Langue(s) d’enseignement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français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Volume horaire total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TD = 24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Pré-requis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i/>
                <w:i/>
                <w:sz w:val="22"/>
                <w:szCs w:val="22"/>
                <w:lang w:val="fr-FR"/>
              </w:rPr>
            </w:pPr>
            <w:r>
              <w:rPr>
                <w:rFonts w:cs="Times New Roman"/>
                <w:i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Descriptif et/ou objectif(s)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Séances 1 à 6 (D. Carrangeot) : Faire l’histoire des collections artistiques françaises et des musées par les sources historiques (16e-18</w:t>
            </w:r>
            <w:r>
              <w:rPr>
                <w:rFonts w:cs="Times New Roman"/>
                <w:sz w:val="22"/>
                <w:szCs w:val="22"/>
                <w:vertAlign w:val="superscript"/>
                <w:lang w:val="fr-FR"/>
              </w:rPr>
              <w:t>e</w:t>
            </w:r>
            <w:r>
              <w:rPr>
                <w:rFonts w:cs="Times New Roman"/>
                <w:sz w:val="22"/>
                <w:szCs w:val="22"/>
                <w:lang w:val="fr-FR"/>
              </w:rPr>
              <w:t xml:space="preserve"> s.)</w:t>
            </w:r>
          </w:p>
          <w:p>
            <w:pPr>
              <w:pStyle w:val="Normal"/>
              <w:widowControl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Séances 7 à 12 (G. Malandain) : Pistes et problématiques de l’histoire des patrimoines aux XIXe et XXe siècles.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 xml:space="preserve">Contrôle des connaissances </w:t>
            </w:r>
            <w:r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Cs/>
                <w:i/>
                <w:i/>
                <w:iCs/>
                <w:sz w:val="22"/>
                <w:szCs w:val="22"/>
                <w:lang w:val="fr-FR"/>
              </w:rPr>
            </w:pPr>
            <w:r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(Sous réserve de modification)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Contrôle continu</w:t>
            </w:r>
          </w:p>
        </w:tc>
      </w:tr>
      <w:tr>
        <w:trPr>
          <w:trHeight w:val="396" w:hRule="atLeast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Bibliographie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D. Poulot, </w:t>
            </w:r>
            <w:r>
              <w:rPr>
                <w:rFonts w:cs="Times New Roman"/>
                <w:i/>
                <w:iCs/>
                <w:sz w:val="22"/>
                <w:szCs w:val="22"/>
                <w:lang w:val="fr-FR"/>
              </w:rPr>
              <w:t>Patrimoine et musées. L’institution de la culture</w:t>
            </w:r>
            <w:r>
              <w:rPr>
                <w:rFonts w:cs="Times New Roman"/>
                <w:sz w:val="22"/>
                <w:szCs w:val="22"/>
                <w:lang w:val="fr-FR"/>
              </w:rPr>
              <w:t>, Paris, Hachette, 2001 (plusieurs rééditions).</w:t>
            </w:r>
          </w:p>
          <w:p>
            <w:pPr>
              <w:pStyle w:val="Normal"/>
              <w:widowControl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K. Pomian, </w:t>
            </w:r>
            <w:r>
              <w:rPr>
                <w:rFonts w:cs="Times New Roman"/>
                <w:i/>
                <w:iCs/>
                <w:sz w:val="22"/>
                <w:szCs w:val="22"/>
                <w:lang w:val="fr-FR"/>
              </w:rPr>
              <w:t>Le musée, une histoire mondiale. I. Du trésor au musée</w:t>
            </w:r>
            <w:r>
              <w:rPr>
                <w:rFonts w:cs="Times New Roman"/>
                <w:sz w:val="22"/>
                <w:szCs w:val="22"/>
                <w:lang w:val="fr-FR"/>
              </w:rPr>
              <w:t>, Paris, Gallimard, 2020.</w:t>
            </w:r>
          </w:p>
          <w:p>
            <w:pPr>
              <w:pStyle w:val="Normal"/>
              <w:widowControl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J.-C. Yon, </w:t>
            </w:r>
            <w:r>
              <w:rPr>
                <w:rFonts w:cs="Times New Roman"/>
                <w:i/>
                <w:sz w:val="22"/>
                <w:szCs w:val="22"/>
                <w:lang w:val="fr-FR"/>
              </w:rPr>
              <w:t>Histoire culturelle de la France au XIXe siècle</w:t>
            </w:r>
            <w:r>
              <w:rPr>
                <w:rFonts w:cs="Times New Roman"/>
                <w:sz w:val="22"/>
                <w:szCs w:val="22"/>
                <w:lang w:val="fr-FR"/>
              </w:rPr>
              <w:t>, Paris, A. Colin, nouv. éd. 2021.</w:t>
            </w:r>
            <w:bookmarkStart w:id="0" w:name="_GoBack"/>
            <w:bookmarkEnd w:id="0"/>
          </w:p>
        </w:tc>
      </w:tr>
      <w:tr>
        <w:trPr>
          <w:trHeight w:val="396" w:hRule="atLeast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Informations complémentaires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cs="Times New Roman"/>
          <w:b/>
          <w:b/>
          <w:bCs/>
          <w:color w:val="333399"/>
          <w:sz w:val="28"/>
          <w:szCs w:val="28"/>
          <w:lang w:val="fr-FR"/>
        </w:rPr>
      </w:pPr>
      <w:r>
        <w:rPr>
          <w:rFonts w:cs="Times New Roman"/>
          <w:b/>
          <w:bCs/>
          <w:color w:val="333399"/>
          <w:sz w:val="28"/>
          <w:szCs w:val="28"/>
          <w:lang w:val="fr-FR"/>
        </w:rPr>
        <w:t>FICHE UE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color w:val="FF0000"/>
        </w:rPr>
        <w:t>*</w:t>
      </w:r>
      <w:r>
        <w:rPr>
          <w:i/>
          <w:iCs/>
        </w:rPr>
        <w:t>A remplir obligatoirement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152C538D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760720" cy="728345"/>
              <wp:effectExtent l="0" t="0" r="4445" b="0"/>
              <wp:wrapNone/>
              <wp:docPr id="1" name="Rectangle 45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727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jc w:val="right"/>
                            <w:rPr/>
                          </w:pPr>
                          <w:sdt>
                            <w:sdtPr>
                              <w:date w:fullDate="2021-05-12T00:00:00Z"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lang w:val="fr-FR"/>
                                </w:rPr>
                              </w:r>
                              <w:r>
                                <w:rPr>
                                  <w:lang w:val="fr-FR"/>
                                </w:rPr>
                                <w:t>12 mai 2021</w:t>
                              </w:r>
                              <w:r>
                                <w:rPr>
                                  <w:lang w:val="fr-FR"/>
                                </w:rPr>
                              </w:r>
                            </w:sdtContent>
                          </w:sdt>
                        </w:p>
                      </w:txbxContent>
                    </wps:txbx>
                    <wps:bodyPr tIns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shape_0" ID="Rectangle 451" path="m0,0l-2147483645,0l-2147483645,-2147483646l0,-2147483646xe" stroked="f" style="position:absolute;margin-left:0pt;margin-top:784.55pt;width:453.5pt;height:57.25pt;mso-wrap-style:square;v-text-anchor:top;mso-position-horizontal:center;mso-position-horizontal-relative:margin;mso-position-vertical:bottom;mso-position-vertical-relative:page" wp14:anchorId="152C538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jc w:val="right"/>
                      <w:rPr/>
                    </w:pPr>
                    <w:sdt>
                      <w:sdtPr>
                        <w:date w:fullDate="2021-05-12T00:00:00Z"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r>
                          <w:rPr>
                            <w:lang w:val="fr-FR"/>
                          </w:rPr>
                        </w:r>
                        <w:r>
                          <w:rPr>
                            <w:lang w:val="fr-FR"/>
                          </w:rPr>
                          <w:t>12 mai 2021</w:t>
                        </w:r>
                        <w:r>
                          <w:rPr>
                            <w:lang w:val="fr-FR"/>
                          </w:rPr>
                        </w:r>
                      </w:sdtContent>
                    </w:sdt>
                  </w:p>
                </w:txbxContent>
              </v:textbox>
              <w10:wrap type="none"/>
            </v:rect>
          </w:pict>
        </mc:Fallback>
      </mc:AlternateContent>
      <mc:AlternateContent>
        <mc:Choice Requires="wpg">
          <w:drawing>
            <wp:anchor behindDoc="1" distT="7620" distB="7620" distL="7620" distR="7620" simplePos="0" locked="0" layoutInCell="0" allowOverlap="1" relativeHeight="3" wp14:anchorId="799A9AFE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660" cy="699770"/>
              <wp:effectExtent l="0" t="0" r="22225" b="10795"/>
              <wp:wrapNone/>
              <wp:docPr id="3" name="Groupe 22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80" cy="699120"/>
                        <a:chOff x="0" y="9981720"/>
                        <a:chExt cx="73080" cy="69912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20" cy="699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6720" y="0"/>
                          <a:ext cx="720" cy="699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2360" y="0"/>
                          <a:ext cx="720" cy="699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shape_0" alt="Groupe 223" style="position:absolute;margin-left:0pt;margin-top:785.95pt;width:5.75pt;height:55.05pt" coordorigin="0,15719" coordsize="115,1101"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Forme automatique 2" stroked="t" style="position:absolute;left:0;top:15719;width:0;height:1100;mso-wrap-style:none;v-text-anchor:middle;mso-position-horizontal:left;mso-position-horizontal-relative:page;mso-position-vertical:bottom;mso-position-vertical-relative:page" type="shapetype_32">
                <v:fill o:detectmouseclick="t" on="false"/>
                <v:stroke color="#a9d18e" weight="15840" joinstyle="round" endcap="flat"/>
                <w10:wrap type="none"/>
              </v:shape>
              <v:shape id="shape_0" ID="Forme automatique 3" stroked="t" style="position:absolute;left:58;top:15719;width:0;height:1100;mso-wrap-style:none;v-text-anchor:middle;mso-position-horizontal:left;mso-position-horizontal-relative:page;mso-position-vertical:bottom;mso-position-vertical-relative:page" type="shapetype_32">
                <v:fill o:detectmouseclick="t" on="false"/>
                <v:stroke color="#a9d18e" weight="15840" joinstyle="round" endcap="flat"/>
              </v:shape>
              <v:shape id="shape_0" ID="Forme automatique 4" stroked="t" style="position:absolute;left:114;top:15719;width:0;height:1100;mso-wrap-style:none;v-text-anchor:middle;mso-position-horizontal:left;mso-position-horizontal-relative:page;mso-position-vertical:bottom;mso-position-vertical-relative:page" type="shapetype_32">
                <v:fill o:detectmouseclick="t" on="false"/>
                <v:stroke color="#a9d18e" weight="15840" joinstyle="round" endcap="flat"/>
              </v:shape>
            </v:group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349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en-US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4d5523"/>
    <w:rPr>
      <w:rFonts w:ascii="Times New Roman" w:hAnsi="Times New Roman" w:eastAsia="SimSun" w:cs="Mangal"/>
      <w:kern w:val="2"/>
      <w:sz w:val="24"/>
      <w:szCs w:val="21"/>
      <w:lang w:val="en-US" w:eastAsia="hi-IN" w:bidi="hi-IN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4d5523"/>
    <w:rPr>
      <w:rFonts w:ascii="Times New Roman" w:hAnsi="Times New Roman" w:eastAsia="SimSun" w:cs="Mangal"/>
      <w:kern w:val="2"/>
      <w:sz w:val="24"/>
      <w:szCs w:val="21"/>
      <w:lang w:val="en-US" w:eastAsia="hi-I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a21cf"/>
    <w:pPr>
      <w:spacing w:before="0" w:after="0"/>
      <w:ind w:left="720" w:hanging="0"/>
      <w:contextualSpacing/>
    </w:pPr>
    <w:rPr>
      <w:szCs w:val="21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4d5523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4d5523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2021-05-12T00:00:00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LibreOffice/7.1.4.2$Windows_X86_64 LibreOffice_project/a529a4fab45b75fefc5b6226684193eb000654f6</Application>
  <AppVersion>15.0000</AppVersion>
  <Pages>1</Pages>
  <Words>183</Words>
  <Characters>1054</Characters>
  <CharactersWithSpaces>1197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2021-09-01T12:39:00Z</dcterms:created>
  <dc:creator>carole mendy</dc:creator>
  <dc:description/>
  <dc:language>fr-FR</dc:language>
  <cp:lastModifiedBy/>
  <dcterms:modified xsi:type="dcterms:W3CDTF">2021-09-01T17:52:26Z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